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E9" w:rsidRPr="00DA2456" w:rsidRDefault="00F074E9" w:rsidP="00F074E9">
      <w:pPr>
        <w:pStyle w:val="headline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b/>
          <w:color w:val="111111"/>
          <w:sz w:val="32"/>
          <w:szCs w:val="32"/>
        </w:rPr>
      </w:pPr>
      <w:r w:rsidRPr="00DA2456">
        <w:rPr>
          <w:rFonts w:ascii="Arial" w:hAnsi="Arial" w:cs="Arial"/>
          <w:b/>
          <w:color w:val="111111"/>
          <w:sz w:val="32"/>
          <w:szCs w:val="32"/>
        </w:rPr>
        <w:t>Использование игровых технологий в формировании здорового образа жизни у детей дошкольного возраста</w:t>
      </w:r>
    </w:p>
    <w:p w:rsidR="00F074E9" w:rsidRDefault="00192146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bookmarkStart w:id="0" w:name="_GoBack"/>
      <w:bookmarkEnd w:id="0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</w:t>
      </w:r>
      <w:r w:rsidR="00F074E9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="00F074E9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Использование игровых технологий в формировании здорового образа жизни у детей дошкольного </w:t>
      </w:r>
      <w:proofErr w:type="spellStart"/>
      <w:r w:rsidR="00F074E9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возрас</w:t>
      </w:r>
      <w:proofErr w:type="spellEnd"/>
      <w:r w:rsidR="00F074E9"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 та</w:t>
      </w:r>
      <w:r w:rsidR="00F074E9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Дошкольный возраст</w:t>
      </w:r>
      <w:r>
        <w:rPr>
          <w:rFonts w:ascii="Arial" w:hAnsi="Arial" w:cs="Arial"/>
          <w:color w:val="111111"/>
          <w:sz w:val="27"/>
          <w:szCs w:val="27"/>
        </w:rPr>
        <w:t>, по утверждению специалистов, является важным и ответственным периодом в создании фундамента психического и физического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здоровья ребенка</w:t>
      </w:r>
      <w:r>
        <w:rPr>
          <w:rFonts w:ascii="Arial" w:hAnsi="Arial" w:cs="Arial"/>
          <w:color w:val="111111"/>
          <w:sz w:val="27"/>
          <w:szCs w:val="27"/>
        </w:rPr>
        <w:t>. В этот период происходит перестройка функционирования разных систем детского организма, поэтому крайне необходимо всячески способствовать воспитанию 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детей этого возраста</w:t>
      </w:r>
      <w:r>
        <w:rPr>
          <w:rFonts w:ascii="Arial" w:hAnsi="Arial" w:cs="Arial"/>
          <w:color w:val="111111"/>
          <w:sz w:val="27"/>
          <w:szCs w:val="27"/>
        </w:rPr>
        <w:t> привычек и потребностей к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здоровому образу жизни</w:t>
      </w:r>
      <w:r>
        <w:rPr>
          <w:rFonts w:ascii="Arial" w:hAnsi="Arial" w:cs="Arial"/>
          <w:color w:val="111111"/>
          <w:sz w:val="27"/>
          <w:szCs w:val="27"/>
        </w:rPr>
        <w:t>, поддержанию и укреплению своего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здоровья</w:t>
      </w:r>
      <w:r>
        <w:rPr>
          <w:rFonts w:ascii="Arial" w:hAnsi="Arial" w:cs="Arial"/>
          <w:color w:val="111111"/>
          <w:sz w:val="27"/>
          <w:szCs w:val="27"/>
        </w:rPr>
        <w:t>. Это одна из приоритетных задач, которая стоит перед родителями и педагогами. Именно в это время нужно начинать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формирование основ здорового образа жизни у дошкольников</w:t>
      </w:r>
      <w:r>
        <w:rPr>
          <w:rFonts w:ascii="Arial" w:hAnsi="Arial" w:cs="Arial"/>
          <w:color w:val="111111"/>
          <w:sz w:val="27"/>
          <w:szCs w:val="27"/>
        </w:rPr>
        <w:t>. Родителям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дошкольника необходимо усвоить</w:t>
      </w:r>
      <w:r>
        <w:rPr>
          <w:rFonts w:ascii="Arial" w:hAnsi="Arial" w:cs="Arial"/>
          <w:color w:val="111111"/>
          <w:sz w:val="27"/>
          <w:szCs w:val="27"/>
        </w:rPr>
        <w:t>, что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здоровье</w:t>
      </w:r>
      <w:r>
        <w:rPr>
          <w:rFonts w:ascii="Arial" w:hAnsi="Arial" w:cs="Arial"/>
          <w:color w:val="111111"/>
          <w:sz w:val="27"/>
          <w:szCs w:val="27"/>
        </w:rPr>
        <w:t> малыша - это не только отсутствие болезни, эмоционального тонуса и плохая работоспособность, но и закладывание основ будущего благополучия личности ребенка. Исходя из этого основным направлением по укреплению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здоровья детей дошкольного возраста</w:t>
      </w:r>
      <w:r>
        <w:rPr>
          <w:rFonts w:ascii="Arial" w:hAnsi="Arial" w:cs="Arial"/>
          <w:color w:val="111111"/>
          <w:sz w:val="27"/>
          <w:szCs w:val="27"/>
        </w:rPr>
        <w:t>, является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формирование у дошкольников представления о здоровье</w:t>
      </w:r>
      <w:r>
        <w:rPr>
          <w:rFonts w:ascii="Arial" w:hAnsi="Arial" w:cs="Arial"/>
          <w:color w:val="111111"/>
          <w:sz w:val="27"/>
          <w:szCs w:val="27"/>
        </w:rPr>
        <w:t>, как об одной из фундаментальных ценностей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жизни</w:t>
      </w:r>
      <w:r>
        <w:rPr>
          <w:rFonts w:ascii="Arial" w:hAnsi="Arial" w:cs="Arial"/>
          <w:color w:val="111111"/>
          <w:sz w:val="27"/>
          <w:szCs w:val="27"/>
        </w:rPr>
        <w:t>. Воспитатели в детском саду, родители дома должны постоянно учить ребенка правильному поведению в различных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жизненных обстоятельствах</w:t>
      </w:r>
      <w:r>
        <w:rPr>
          <w:rFonts w:ascii="Arial" w:hAnsi="Arial" w:cs="Arial"/>
          <w:color w:val="111111"/>
          <w:sz w:val="27"/>
          <w:szCs w:val="27"/>
        </w:rPr>
        <w:t>, быть готовым к непредвиденным ситуациям. В этот период ребенок должен четко усвоить, что такое хорошо и полезно, а что такое вредно и плохо. Родители, бабушки и дедушки должны постоянно прививать малышу правильное отношение к своему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здоровью</w:t>
      </w:r>
      <w:r>
        <w:rPr>
          <w:rFonts w:ascii="Arial" w:hAnsi="Arial" w:cs="Arial"/>
          <w:color w:val="111111"/>
          <w:sz w:val="27"/>
          <w:szCs w:val="27"/>
        </w:rPr>
        <w:t> и ответственности за него. Это направление в воспитании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дошкольника</w:t>
      </w:r>
      <w:r>
        <w:rPr>
          <w:rFonts w:ascii="Arial" w:hAnsi="Arial" w:cs="Arial"/>
          <w:color w:val="111111"/>
          <w:sz w:val="27"/>
          <w:szCs w:val="27"/>
        </w:rPr>
        <w:t> должно решаться созданием целостной системы по сохранению физического, психического и социального благополучия ребёнка.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Но для решения указанных задач на практике не всегда учитывается влияние основного вида деятельности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дошкольников - игры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Игра - это наиболее доступный и эффективный метод воздействия на ребёнка. Ведь именно игра, являясь естественным спутником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жизни ребёнка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Общее значение игр для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детей переоценить</w:t>
      </w:r>
      <w:r>
        <w:rPr>
          <w:rFonts w:ascii="Arial" w:hAnsi="Arial" w:cs="Arial"/>
          <w:color w:val="111111"/>
          <w:sz w:val="27"/>
          <w:szCs w:val="27"/>
        </w:rPr>
        <w:t xml:space="preserve">, наверное, невозможно. Именно в игре ребёнок получает полноценное, 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многоплановое развитие</w:t>
      </w:r>
      <w:r>
        <w:rPr>
          <w:rFonts w:ascii="Arial" w:hAnsi="Arial" w:cs="Arial"/>
          <w:color w:val="111111"/>
          <w:sz w:val="27"/>
          <w:szCs w:val="27"/>
        </w:rPr>
        <w:t>: физическое, трудовое, психическое, умственное. Поэтому очень важно вызвать интерес к играм 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детей</w:t>
      </w:r>
      <w:r>
        <w:rPr>
          <w:rFonts w:ascii="Arial" w:hAnsi="Arial" w:cs="Arial"/>
          <w:color w:val="111111"/>
          <w:sz w:val="27"/>
          <w:szCs w:val="27"/>
        </w:rPr>
        <w:t> и родителей и внедрить их в повседневную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жизнь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Следует выделить, что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формирование у детей</w:t>
      </w:r>
      <w:r>
        <w:rPr>
          <w:rFonts w:ascii="Arial" w:hAnsi="Arial" w:cs="Arial"/>
          <w:color w:val="111111"/>
          <w:sz w:val="27"/>
          <w:szCs w:val="27"/>
        </w:rPr>
        <w:t> навыков и привычек ЗОЖ невозможно без тесного сотрудничества с семьей. Поэтому ознакомление родителей по данному направлению работы с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дошкольниками</w:t>
      </w:r>
      <w:r>
        <w:rPr>
          <w:rFonts w:ascii="Arial" w:hAnsi="Arial" w:cs="Arial"/>
          <w:color w:val="111111"/>
          <w:sz w:val="27"/>
          <w:szCs w:val="27"/>
        </w:rPr>
        <w:t xml:space="preserve"> позволяет заинтересовать взрослых возможностями </w:t>
      </w:r>
      <w:r>
        <w:rPr>
          <w:rFonts w:ascii="Arial" w:hAnsi="Arial" w:cs="Arial"/>
          <w:color w:val="111111"/>
          <w:sz w:val="27"/>
          <w:szCs w:val="27"/>
        </w:rPr>
        <w:lastRenderedPageBreak/>
        <w:t>их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детей</w:t>
      </w:r>
      <w:r>
        <w:rPr>
          <w:rFonts w:ascii="Arial" w:hAnsi="Arial" w:cs="Arial"/>
          <w:color w:val="111111"/>
          <w:sz w:val="27"/>
          <w:szCs w:val="27"/>
        </w:rPr>
        <w:t>, показать достижения и результаты, знания о ЗОЖ, организовать совместные спортивные праздники, досуговые мероприятия,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игровые программы и т</w:t>
      </w:r>
      <w:r>
        <w:rPr>
          <w:rFonts w:ascii="Arial" w:hAnsi="Arial" w:cs="Arial"/>
          <w:color w:val="111111"/>
          <w:sz w:val="27"/>
          <w:szCs w:val="27"/>
        </w:rPr>
        <w:t>. п.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 целью вовлечения семьи в подготовку повышения педагогической культуры родителей в вопросах ЗОЖ, предлагаю ознакомление с играми и упражнениями для укрепления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здоровья малышей</w:t>
      </w:r>
      <w:r>
        <w:rPr>
          <w:rFonts w:ascii="Arial" w:hAnsi="Arial" w:cs="Arial"/>
          <w:color w:val="111111"/>
          <w:sz w:val="27"/>
          <w:szCs w:val="27"/>
        </w:rPr>
        <w:t>, распространению семейного опыта ведения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здорового образа жизни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Игры на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формирования правильной осанки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Основой профилактики и лечение нарушения осанки является общая тренировка организма ребенка. 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 задачи игр входят</w:t>
      </w:r>
      <w:r>
        <w:rPr>
          <w:rFonts w:ascii="Arial" w:hAnsi="Arial" w:cs="Arial"/>
          <w:color w:val="111111"/>
          <w:sz w:val="27"/>
          <w:szCs w:val="27"/>
        </w:rPr>
        <w:t>: укрепление опорно-двигательного аппарата, усиление мышечного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«корсета»</w:t>
      </w:r>
      <w:r>
        <w:rPr>
          <w:rFonts w:ascii="Arial" w:hAnsi="Arial" w:cs="Arial"/>
          <w:color w:val="111111"/>
          <w:sz w:val="27"/>
          <w:szCs w:val="27"/>
        </w:rPr>
        <w:t> позвоночника, улучшение функций дыхания, сердечнососудистой системы.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«В гости к мишке»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Посадив игрушку - медведя на высокий кубик и сделав горку из длинной доски, положенной на гимнастическую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</w:rPr>
        <w:t>стенку,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ведущий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 xml:space="preserve"> говорит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Маша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(имя ребенка)</w:t>
      </w:r>
      <w:r>
        <w:rPr>
          <w:rFonts w:ascii="Arial" w:hAnsi="Arial" w:cs="Arial"/>
          <w:color w:val="111111"/>
          <w:sz w:val="27"/>
          <w:szCs w:val="27"/>
        </w:rPr>
        <w:t> и Егорка</w:t>
      </w:r>
    </w:p>
    <w:p w:rsidR="00F074E9" w:rsidRDefault="00F074E9" w:rsidP="00F074E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Часто ходят к мишке с горки.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Ребенок входит на горку (можно на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игровой площадке во дворе использовать горку</w:t>
      </w:r>
      <w:r>
        <w:rPr>
          <w:rFonts w:ascii="Arial" w:hAnsi="Arial" w:cs="Arial"/>
          <w:color w:val="111111"/>
          <w:sz w:val="27"/>
          <w:szCs w:val="27"/>
        </w:rPr>
        <w:t>, только надо быть внимательным и помогать ребенку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взобраться</w:t>
      </w:r>
      <w:r>
        <w:rPr>
          <w:rFonts w:ascii="Arial" w:hAnsi="Arial" w:cs="Arial"/>
          <w:color w:val="111111"/>
          <w:sz w:val="27"/>
          <w:szCs w:val="27"/>
        </w:rPr>
        <w:t> на высоту около метра, затем сбегает с нее и подбегает к мишке, гладит его и садится отдохнуть. Ведущему необходимо внимательно следить за осанкой ребенка.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 игры</w:t>
      </w:r>
      <w:r>
        <w:rPr>
          <w:rFonts w:ascii="Arial" w:hAnsi="Arial" w:cs="Arial"/>
          <w:color w:val="111111"/>
          <w:sz w:val="27"/>
          <w:szCs w:val="27"/>
        </w:rPr>
        <w:t>: развитие ловкости, быстроты реакции и движений, чувства равновесия, координации зрительного и слухового анализаторов, устойчивого внимания.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«Качели-карусели»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Родители поднимают ребенка в положении лежа на спине до уровня своего пояса. Один держит ребенка под мышки, другой - за обе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</w:rPr>
        <w:t>ноги,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и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 xml:space="preserve"> раскачивает его в выпрямленном положении со словами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Кач</w:t>
      </w:r>
      <w:proofErr w:type="spell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кач</w:t>
      </w:r>
      <w:proofErr w:type="spell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, качели»</w:t>
      </w:r>
      <w:r>
        <w:rPr>
          <w:rFonts w:ascii="Arial" w:hAnsi="Arial" w:cs="Arial"/>
          <w:color w:val="111111"/>
          <w:sz w:val="27"/>
          <w:szCs w:val="27"/>
        </w:rPr>
        <w:t>. Затем один из взрослых продолжает держать ребенка под мышки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(другой отпускает)</w:t>
      </w:r>
      <w:r>
        <w:rPr>
          <w:rFonts w:ascii="Arial" w:hAnsi="Arial" w:cs="Arial"/>
          <w:color w:val="111111"/>
          <w:sz w:val="27"/>
          <w:szCs w:val="27"/>
        </w:rPr>
        <w:t> и кружится вместе с ним вправо и влево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(получаются карусели)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со словами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«Полетели карусели»</w:t>
      </w:r>
      <w:r>
        <w:rPr>
          <w:rFonts w:ascii="Arial" w:hAnsi="Arial" w:cs="Arial"/>
          <w:color w:val="111111"/>
          <w:sz w:val="27"/>
          <w:szCs w:val="27"/>
        </w:rPr>
        <w:t>. Желательно игру проводить под ритмичную музыку. Игра проводится в заключительной фазе занятий, когда ребенок почувствовал усталость.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 игры</w:t>
      </w:r>
      <w:r>
        <w:rPr>
          <w:rFonts w:ascii="Arial" w:hAnsi="Arial" w:cs="Arial"/>
          <w:color w:val="111111"/>
          <w:sz w:val="27"/>
          <w:szCs w:val="27"/>
        </w:rPr>
        <w:t>: расслабление мышц туловища, улучшение вестибулярного аппарата.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Оздоровительные</w:t>
      </w:r>
      <w:r>
        <w:rPr>
          <w:rFonts w:ascii="Arial" w:hAnsi="Arial" w:cs="Arial"/>
          <w:color w:val="111111"/>
          <w:sz w:val="27"/>
          <w:szCs w:val="27"/>
        </w:rPr>
        <w:t> игры при заболеваниях носа и горла.</w:t>
      </w:r>
    </w:p>
    <w:p w:rsidR="00F074E9" w:rsidRDefault="00F074E9" w:rsidP="00F074E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При заболеваниях верхних дыхательных путей необходимо восстановить носовое дыхание. При ритмичном, с полным выдохом носовом дыхании, лучше расслабляются дыхательные мышцы и рефлекторно расслабляется гладкая мускулатура бронхов. При проведении игр с детьми необходимо одновременно контролировать правильность осанки и смыкания губ.</w:t>
      </w:r>
    </w:p>
    <w:p w:rsidR="00F074E9" w:rsidRDefault="00F074E9" w:rsidP="00F074E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Игра Совушка-сова»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Дети садятся полукругом перед ведущим. По сигналу ведущего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«день»</w:t>
      </w:r>
      <w:r>
        <w:rPr>
          <w:rFonts w:ascii="Arial" w:hAnsi="Arial" w:cs="Arial"/>
          <w:color w:val="111111"/>
          <w:sz w:val="27"/>
          <w:szCs w:val="27"/>
        </w:rPr>
        <w:t> дети -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«совы»</w:t>
      </w:r>
      <w:r>
        <w:rPr>
          <w:rFonts w:ascii="Arial" w:hAnsi="Arial" w:cs="Arial"/>
          <w:color w:val="111111"/>
          <w:sz w:val="27"/>
          <w:szCs w:val="27"/>
        </w:rPr>
        <w:t> медленно поворачивают головы влево вправо. По сигналу ночь дети смотрят вперед, взмахивают руками -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«крыльями»</w:t>
      </w:r>
      <w:r>
        <w:rPr>
          <w:rFonts w:ascii="Arial" w:hAnsi="Arial" w:cs="Arial"/>
          <w:color w:val="111111"/>
          <w:sz w:val="27"/>
          <w:szCs w:val="27"/>
        </w:rPr>
        <w:t xml:space="preserve">. Опуская их вниз, протяжно, 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без напряжения произносят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«У-</w:t>
      </w:r>
      <w:proofErr w:type="spell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уффф</w:t>
      </w:r>
      <w:proofErr w:type="spell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. Повторяют два-четыре раза.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 игры</w:t>
      </w:r>
      <w:r>
        <w:rPr>
          <w:rFonts w:ascii="Arial" w:hAnsi="Arial" w:cs="Arial"/>
          <w:color w:val="111111"/>
          <w:sz w:val="27"/>
          <w:szCs w:val="27"/>
        </w:rPr>
        <w:t>: развитие коррекции рук с дыхательными движениями грудной клетки, улучшение функций дыхания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(углубленный выдох)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F074E9" w:rsidRDefault="00F074E9" w:rsidP="00F074E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Игры при плоскостопии.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Плоскостопие чаще всего встречается у слабых, физически плохо развитых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детей</w:t>
      </w:r>
      <w:r>
        <w:rPr>
          <w:rFonts w:ascii="Arial" w:hAnsi="Arial" w:cs="Arial"/>
          <w:color w:val="111111"/>
          <w:sz w:val="27"/>
          <w:szCs w:val="27"/>
        </w:rPr>
        <w:t>. Нередко нагрузка на своды стоп таких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детей</w:t>
      </w:r>
      <w:r>
        <w:rPr>
          <w:rFonts w:ascii="Arial" w:hAnsi="Arial" w:cs="Arial"/>
          <w:color w:val="111111"/>
          <w:sz w:val="27"/>
          <w:szCs w:val="27"/>
        </w:rPr>
        <w:t> оказывается чрезмерной. Связки и мышцы стопы перенапрягаются, растягиваются, теряют пружинящие свойства. Своды стоп расплющиваются, опускаются, и возникает плоскостопие. Поэтому игры должны быть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подобраны таким образом</w:t>
      </w:r>
      <w:r>
        <w:rPr>
          <w:rFonts w:ascii="Arial" w:hAnsi="Arial" w:cs="Arial"/>
          <w:color w:val="111111"/>
          <w:sz w:val="27"/>
          <w:szCs w:val="27"/>
        </w:rPr>
        <w:t xml:space="preserve">, чтобы упражнения укрепляли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связочно</w:t>
      </w:r>
      <w:proofErr w:type="spellEnd"/>
      <w:r>
        <w:rPr>
          <w:rFonts w:ascii="Arial" w:hAnsi="Arial" w:cs="Arial"/>
          <w:color w:val="111111"/>
          <w:sz w:val="27"/>
          <w:szCs w:val="27"/>
        </w:rPr>
        <w:t>-мышечный аппарат голени и стопы, способствовали общему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оздоровлению</w:t>
      </w:r>
      <w:r>
        <w:rPr>
          <w:rFonts w:ascii="Arial" w:hAnsi="Arial" w:cs="Arial"/>
          <w:color w:val="111111"/>
          <w:sz w:val="27"/>
          <w:szCs w:val="27"/>
        </w:rPr>
        <w:t> организма и воспитанию навыка правильной ходьбы.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Игра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«Донеси, не урони»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Игроки сидят на стульях</w:t>
      </w:r>
      <w:r>
        <w:rPr>
          <w:rFonts w:ascii="Arial" w:hAnsi="Arial" w:cs="Arial"/>
          <w:color w:val="111111"/>
          <w:sz w:val="27"/>
          <w:szCs w:val="27"/>
        </w:rPr>
        <w:t>. У каждого под ногами простынка. Нужно захватить пальцами одной ноги простынку и дотащить ее любым способом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(скача на одной ноге или четвереньках)</w:t>
      </w:r>
      <w:r>
        <w:rPr>
          <w:rFonts w:ascii="Arial" w:hAnsi="Arial" w:cs="Arial"/>
          <w:color w:val="111111"/>
          <w:sz w:val="27"/>
          <w:szCs w:val="27"/>
        </w:rPr>
        <w:t> до противоположного конца зала. То же повторить другой ногой. Выигрывает тот, кто это сделает быстрее, не уронив простынки.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Цель игры</w:t>
      </w:r>
      <w:r>
        <w:rPr>
          <w:rFonts w:ascii="Arial" w:hAnsi="Arial" w:cs="Arial"/>
          <w:color w:val="111111"/>
          <w:sz w:val="27"/>
          <w:szCs w:val="27"/>
        </w:rPr>
        <w:t>: укрепление мышечно-связочного аппарата стоп, развитие ловкости.</w:t>
      </w:r>
    </w:p>
    <w:p w:rsidR="00F074E9" w:rsidRDefault="00F074E9" w:rsidP="00F074E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Оборудование</w:t>
      </w:r>
      <w:r>
        <w:rPr>
          <w:rFonts w:ascii="Arial" w:hAnsi="Arial" w:cs="Arial"/>
          <w:color w:val="111111"/>
          <w:sz w:val="27"/>
          <w:szCs w:val="27"/>
        </w:rPr>
        <w:t>: стулья, простынки.</w:t>
      </w:r>
    </w:p>
    <w:p w:rsidR="00F074E9" w:rsidRDefault="00F074E9" w:rsidP="00F074E9"/>
    <w:p w:rsidR="0064587C" w:rsidRDefault="0064587C"/>
    <w:sectPr w:rsidR="0064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0C"/>
    <w:rsid w:val="00192146"/>
    <w:rsid w:val="0064587C"/>
    <w:rsid w:val="00CF0C0C"/>
    <w:rsid w:val="00F0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8881F-0FD8-4318-B2E2-95E1A274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0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0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74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933</Words>
  <Characters>5322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Maximus</dc:creator>
  <cp:keywords/>
  <dc:description/>
  <cp:lastModifiedBy>user</cp:lastModifiedBy>
  <cp:revision>4</cp:revision>
  <dcterms:created xsi:type="dcterms:W3CDTF">2020-11-23T17:40:00Z</dcterms:created>
  <dcterms:modified xsi:type="dcterms:W3CDTF">2023-10-19T09:49:00Z</dcterms:modified>
</cp:coreProperties>
</file>